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0ADA" w14:textId="77777777" w:rsidR="00F70627" w:rsidRPr="001D6B89" w:rsidRDefault="00F70627" w:rsidP="00F70627">
      <w:pPr>
        <w:spacing w:after="128" w:line="240" w:lineRule="auto"/>
        <w:rPr>
          <w:rFonts w:ascii="Arial" w:eastAsia="Times New Roman" w:hAnsi="Arial" w:cs="Arial"/>
          <w:b/>
          <w:color w:val="333333"/>
          <w:lang w:eastAsia="de-DE"/>
        </w:rPr>
      </w:pPr>
      <w:r w:rsidRPr="001D6B89">
        <w:rPr>
          <w:rFonts w:ascii="Arial" w:eastAsia="Times New Roman" w:hAnsi="Arial" w:cs="Arial"/>
          <w:b/>
          <w:color w:val="333333"/>
          <w:lang w:eastAsia="de-DE"/>
        </w:rPr>
        <w:t>Meldung von Sportunfällen</w:t>
      </w:r>
      <w:r w:rsidR="00A76BDF" w:rsidRPr="001D6B89">
        <w:rPr>
          <w:rFonts w:ascii="Arial" w:eastAsia="Times New Roman" w:hAnsi="Arial" w:cs="Arial"/>
          <w:b/>
          <w:color w:val="333333"/>
          <w:lang w:eastAsia="de-DE"/>
        </w:rPr>
        <w:t xml:space="preserve"> für Sportler ab 18 Jahren</w:t>
      </w:r>
      <w:r w:rsidRPr="001D6B89">
        <w:rPr>
          <w:rFonts w:ascii="Arial" w:eastAsia="Times New Roman" w:hAnsi="Arial" w:cs="Arial"/>
          <w:b/>
          <w:color w:val="333333"/>
          <w:lang w:eastAsia="de-DE"/>
        </w:rPr>
        <w:t xml:space="preserve"> </w:t>
      </w:r>
    </w:p>
    <w:p w14:paraId="2DE226E3" w14:textId="77777777" w:rsidR="00A76BDF" w:rsidRPr="004E6EEF" w:rsidRDefault="00F70627" w:rsidP="00A76BDF">
      <w:pPr>
        <w:spacing w:after="128"/>
        <w:jc w:val="both"/>
        <w:rPr>
          <w:rFonts w:ascii="Arial" w:eastAsia="Times New Roman" w:hAnsi="Arial" w:cs="Arial"/>
          <w:color w:val="000000" w:themeColor="text1"/>
          <w:lang w:eastAsia="de-DE"/>
        </w:rPr>
      </w:pPr>
      <w:r w:rsidRPr="004E6EEF">
        <w:rPr>
          <w:rFonts w:ascii="Arial" w:eastAsia="Times New Roman" w:hAnsi="Arial" w:cs="Arial"/>
          <w:color w:val="000000" w:themeColor="text1"/>
          <w:lang w:eastAsia="de-DE"/>
        </w:rPr>
        <w:t xml:space="preserve">Bitte melden Sie Sportunfälle mit der entsprechenden Schadenmeldung so schnell wie möglich an die </w:t>
      </w:r>
      <w:hyperlink r:id="rId4" w:tgtFrame="_blank" w:tooltip="Opens external link in new window" w:history="1">
        <w:r w:rsidRPr="004E6EEF">
          <w:rPr>
            <w:rFonts w:ascii="Arial" w:eastAsia="Times New Roman" w:hAnsi="Arial" w:cs="Arial"/>
            <w:color w:val="000000" w:themeColor="text1"/>
            <w:lang w:eastAsia="de-DE"/>
          </w:rPr>
          <w:t>ARAG Sportversicherung</w:t>
        </w:r>
      </w:hyperlink>
      <w:r w:rsidRPr="004E6EEF">
        <w:rPr>
          <w:rFonts w:ascii="Arial" w:eastAsia="Times New Roman" w:hAnsi="Arial" w:cs="Arial"/>
          <w:color w:val="000000" w:themeColor="text1"/>
          <w:lang w:eastAsia="de-DE"/>
        </w:rPr>
        <w:t>. Die ausgefüllte und vom Verletzten sowie vom Verein unterschriebene Unfallmeldung muss an die ARAG geschickt werden. Dies geht aufgrund der Dokumentenechtheit der Unterschriften nicht per Mail oder Fax, sondern lediglich per Briefpost. Die A</w:t>
      </w:r>
      <w:r w:rsidR="00A76BDF" w:rsidRPr="004E6EEF">
        <w:rPr>
          <w:rFonts w:ascii="Arial" w:eastAsia="Times New Roman" w:hAnsi="Arial" w:cs="Arial"/>
          <w:color w:val="000000" w:themeColor="text1"/>
          <w:lang w:eastAsia="de-DE"/>
        </w:rPr>
        <w:t>nschrift</w:t>
      </w:r>
      <w:r w:rsidRPr="004E6EEF">
        <w:rPr>
          <w:rFonts w:ascii="Arial" w:eastAsia="Times New Roman" w:hAnsi="Arial" w:cs="Arial"/>
          <w:color w:val="000000" w:themeColor="text1"/>
          <w:lang w:eastAsia="de-DE"/>
        </w:rPr>
        <w:t xml:space="preserve"> der ARAG ist im Anschriftenfeld der Unfallmeldung bereits eingedruckt. Der Informationsanhang der</w:t>
      </w:r>
      <w:r w:rsidR="0012188F" w:rsidRPr="004E6EEF">
        <w:rPr>
          <w:rFonts w:ascii="Arial" w:eastAsia="Times New Roman" w:hAnsi="Arial" w:cs="Arial"/>
          <w:color w:val="000000" w:themeColor="text1"/>
          <w:lang w:eastAsia="de-DE"/>
        </w:rPr>
        <w:t xml:space="preserve"> </w:t>
      </w:r>
      <w:r w:rsidRPr="004E6EEF">
        <w:rPr>
          <w:rFonts w:ascii="Arial" w:eastAsia="Times New Roman" w:hAnsi="Arial" w:cs="Arial"/>
          <w:color w:val="000000" w:themeColor="text1"/>
          <w:lang w:eastAsia="de-DE"/>
        </w:rPr>
        <w:t xml:space="preserve">Unfallmeldung ist dem Verletzten auszuhändigen. </w:t>
      </w:r>
    </w:p>
    <w:p w14:paraId="57FA9633" w14:textId="77777777" w:rsidR="00530898" w:rsidRPr="004E6EEF" w:rsidRDefault="00F70627" w:rsidP="00A76BDF">
      <w:pPr>
        <w:spacing w:after="128"/>
        <w:jc w:val="both"/>
        <w:rPr>
          <w:rFonts w:ascii="Arial" w:eastAsia="Times New Roman" w:hAnsi="Arial" w:cs="Arial"/>
          <w:color w:val="000000" w:themeColor="text1"/>
          <w:lang w:eastAsia="de-DE"/>
        </w:rPr>
      </w:pPr>
      <w:r w:rsidRPr="004E6EEF">
        <w:rPr>
          <w:rFonts w:ascii="Arial" w:eastAsia="Times New Roman" w:hAnsi="Arial" w:cs="Arial"/>
          <w:color w:val="000000" w:themeColor="text1"/>
          <w:lang w:eastAsia="de-DE"/>
        </w:rPr>
        <w:t xml:space="preserve">Warten Sie bitte nicht erst ab, welche Folgen sich aus dem Unfall ergeben, bevor Sie die Unfallmeldung zur ARAG schicken. Geben Sie die Unfallmeldung vorsorglich immer sofort ab. Leider ist es immer wieder so, dass nach zunächst relativ leicht erscheinenden Verletzungen spätere Komplikationen auftreten, für die dann ohne vorliegende Unfallmeldung keine Versicherungsleistungen gezahlt werden. Wird die Unfallmeldung 11 Monate nach dem Unfall abgegeben, sind eventuelle Ansprüche auf Übergangsgelder von 2 x je </w:t>
      </w:r>
      <w:proofErr w:type="gramStart"/>
      <w:r w:rsidRPr="004E6EEF">
        <w:rPr>
          <w:rFonts w:ascii="Arial" w:eastAsia="Times New Roman" w:hAnsi="Arial" w:cs="Arial"/>
          <w:color w:val="000000" w:themeColor="text1"/>
          <w:lang w:eastAsia="de-DE"/>
        </w:rPr>
        <w:t>1.000,-</w:t>
      </w:r>
      <w:proofErr w:type="gramEnd"/>
      <w:r w:rsidRPr="004E6EEF">
        <w:rPr>
          <w:rFonts w:ascii="Arial" w:eastAsia="Times New Roman" w:hAnsi="Arial" w:cs="Arial"/>
          <w:color w:val="000000" w:themeColor="text1"/>
          <w:lang w:eastAsia="de-DE"/>
        </w:rPr>
        <w:t xml:space="preserve"> € schon nicht mehr geltend zu machen.  </w:t>
      </w:r>
      <w:r w:rsidR="00530898" w:rsidRPr="004E6EEF">
        <w:rPr>
          <w:rFonts w:ascii="Arial" w:eastAsia="Times New Roman" w:hAnsi="Arial" w:cs="Arial"/>
          <w:color w:val="000000" w:themeColor="text1"/>
          <w:lang w:eastAsia="de-DE"/>
        </w:rPr>
        <w:t>Die allgemeine Rechtsprechung geht davon aus, dass es grob fahrlässig ist, wenn 12 – 15 Monate nach dem Unfall noch keine Unfallmeldung abgegeben wurde und dass dies zum Verfall eventueller Invaliditätsansprüche führt.</w:t>
      </w:r>
    </w:p>
    <w:p w14:paraId="43610429" w14:textId="77777777" w:rsidR="00530898" w:rsidRPr="004E6EEF" w:rsidRDefault="00B02FDF" w:rsidP="00A76BDF">
      <w:pPr>
        <w:spacing w:after="128"/>
        <w:jc w:val="both"/>
        <w:rPr>
          <w:rFonts w:ascii="Arial" w:eastAsia="Times New Roman" w:hAnsi="Arial" w:cs="Arial"/>
          <w:color w:val="000000" w:themeColor="text1"/>
          <w:lang w:eastAsia="de-DE"/>
        </w:rPr>
      </w:pPr>
      <w:r w:rsidRPr="004E6EEF">
        <w:rPr>
          <w:rFonts w:ascii="Arial" w:eastAsia="Times New Roman" w:hAnsi="Arial" w:cs="Arial"/>
          <w:color w:val="000000" w:themeColor="text1"/>
          <w:lang w:eastAsia="de-DE"/>
        </w:rPr>
        <w:t>Die Invalidität muss innerhalb eines Jahres nach dem Unfall eingetreten sowie spätestens vor Ablauf einer Frist von weiteren zwölf Monaten von einem Arzt schriftlich festgestellt und vom versicherten geltend gemacht sein.</w:t>
      </w:r>
    </w:p>
    <w:p w14:paraId="7BE9665E" w14:textId="77777777" w:rsidR="00A76BDF" w:rsidRPr="004E6EEF" w:rsidRDefault="00A76BDF" w:rsidP="00A76BDF">
      <w:pPr>
        <w:spacing w:after="128"/>
        <w:jc w:val="both"/>
        <w:rPr>
          <w:rFonts w:ascii="Arial" w:eastAsia="Times New Roman" w:hAnsi="Arial" w:cs="Arial"/>
          <w:color w:val="000000" w:themeColor="text1"/>
          <w:lang w:eastAsia="de-DE"/>
        </w:rPr>
      </w:pPr>
      <w:r w:rsidRPr="004E6EEF">
        <w:rPr>
          <w:rFonts w:ascii="Arial" w:eastAsia="Times New Roman" w:hAnsi="Arial" w:cs="Arial"/>
          <w:color w:val="000000" w:themeColor="text1"/>
          <w:lang w:eastAsia="de-DE"/>
        </w:rPr>
        <w:t>Eine Eintragung im Spielbericht ist keine Unfallmeldung! Spätere Ansprüche können nicht geltend gemacht werden, wenn der betreffende Verein der Sportversicherung auf dem entsprechenden Formblatt die Verletzung nicht gemeldet hat.</w:t>
      </w:r>
    </w:p>
    <w:p w14:paraId="44091D4F" w14:textId="77777777" w:rsidR="00F70627" w:rsidRPr="004E6EEF" w:rsidRDefault="00F70627" w:rsidP="005C7BF2">
      <w:pPr>
        <w:spacing w:after="128"/>
        <w:jc w:val="both"/>
        <w:rPr>
          <w:rFonts w:ascii="Arial" w:eastAsia="Times New Roman" w:hAnsi="Arial" w:cs="Arial"/>
          <w:color w:val="000000" w:themeColor="text1"/>
          <w:lang w:eastAsia="de-DE"/>
        </w:rPr>
      </w:pPr>
      <w:r w:rsidRPr="004E6EEF">
        <w:rPr>
          <w:rFonts w:ascii="Arial" w:eastAsia="Times New Roman" w:hAnsi="Arial" w:cs="Arial"/>
          <w:color w:val="000000" w:themeColor="text1"/>
          <w:lang w:eastAsia="de-DE"/>
        </w:rPr>
        <w:t xml:space="preserve">Unfälle von Kindern und Jugendlichen müssen an den Kommunalen Schadenausgleich gemeldet werden. Ausnahme hier: Unfälle von Kindern und Jugendlichen, die einen Zahn-, Brillen- oder Hörgeräteschaden zur Folge haben, werden an die ARAG gemeldet. </w:t>
      </w:r>
    </w:p>
    <w:p w14:paraId="2CB62E9A" w14:textId="77777777" w:rsidR="001D6B89" w:rsidRPr="003E16A6" w:rsidRDefault="001D6B89" w:rsidP="001D6B89">
      <w:pPr>
        <w:spacing w:after="128"/>
        <w:jc w:val="right"/>
        <w:rPr>
          <w:rFonts w:ascii="Arial" w:eastAsia="Times New Roman" w:hAnsi="Arial" w:cs="Arial"/>
          <w:color w:val="000000" w:themeColor="text1"/>
          <w:lang w:eastAsia="de-DE"/>
        </w:rPr>
      </w:pPr>
      <w:r w:rsidRPr="003E16A6">
        <w:rPr>
          <w:rFonts w:ascii="Arial" w:eastAsia="Times New Roman" w:hAnsi="Arial" w:cs="Arial"/>
          <w:color w:val="000000" w:themeColor="text1"/>
          <w:lang w:eastAsia="de-DE"/>
        </w:rPr>
        <w:t>Jürgen Hinrichs</w:t>
      </w:r>
    </w:p>
    <w:p w14:paraId="642687AF" w14:textId="77777777" w:rsidR="007C7822" w:rsidRPr="005C7BF2" w:rsidRDefault="007C7822">
      <w:pPr>
        <w:rPr>
          <w:rFonts w:ascii="Arial" w:hAnsi="Arial" w:cs="Arial"/>
        </w:rPr>
      </w:pPr>
    </w:p>
    <w:sectPr w:rsidR="007C7822" w:rsidRPr="005C7BF2" w:rsidSect="00E55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0627"/>
    <w:rsid w:val="0012188F"/>
    <w:rsid w:val="001D6B89"/>
    <w:rsid w:val="00277C19"/>
    <w:rsid w:val="003300EB"/>
    <w:rsid w:val="003E16A6"/>
    <w:rsid w:val="00491831"/>
    <w:rsid w:val="004D0A5B"/>
    <w:rsid w:val="004E6EEF"/>
    <w:rsid w:val="00530898"/>
    <w:rsid w:val="005C7BF2"/>
    <w:rsid w:val="007C7822"/>
    <w:rsid w:val="007E39AE"/>
    <w:rsid w:val="009635DB"/>
    <w:rsid w:val="00A76BDF"/>
    <w:rsid w:val="00B02FDF"/>
    <w:rsid w:val="00E55924"/>
    <w:rsid w:val="00F70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6DB2"/>
  <w15:docId w15:val="{8B5CE91A-C572-45EF-939F-0A600A83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1324">
      <w:bodyDiv w:val="1"/>
      <w:marLeft w:val="0"/>
      <w:marRight w:val="0"/>
      <w:marTop w:val="0"/>
      <w:marBottom w:val="0"/>
      <w:divBdr>
        <w:top w:val="none" w:sz="0" w:space="0" w:color="auto"/>
        <w:left w:val="none" w:sz="0" w:space="0" w:color="auto"/>
        <w:bottom w:val="none" w:sz="0" w:space="0" w:color="auto"/>
        <w:right w:val="none" w:sz="0" w:space="0" w:color="auto"/>
      </w:divBdr>
      <w:divsChild>
        <w:div w:id="593129814">
          <w:marLeft w:val="0"/>
          <w:marRight w:val="0"/>
          <w:marTop w:val="0"/>
          <w:marBottom w:val="0"/>
          <w:divBdr>
            <w:top w:val="none" w:sz="0" w:space="0" w:color="auto"/>
            <w:left w:val="none" w:sz="0" w:space="0" w:color="auto"/>
            <w:bottom w:val="none" w:sz="0" w:space="0" w:color="auto"/>
            <w:right w:val="none" w:sz="0" w:space="0" w:color="auto"/>
          </w:divBdr>
          <w:divsChild>
            <w:div w:id="557909387">
              <w:marLeft w:val="-225"/>
              <w:marRight w:val="-225"/>
              <w:marTop w:val="300"/>
              <w:marBottom w:val="0"/>
              <w:divBdr>
                <w:top w:val="none" w:sz="0" w:space="0" w:color="auto"/>
                <w:left w:val="none" w:sz="0" w:space="0" w:color="auto"/>
                <w:bottom w:val="none" w:sz="0" w:space="0" w:color="auto"/>
                <w:right w:val="none" w:sz="0" w:space="0" w:color="auto"/>
              </w:divBdr>
              <w:divsChild>
                <w:div w:id="676032130">
                  <w:marLeft w:val="0"/>
                  <w:marRight w:val="0"/>
                  <w:marTop w:val="0"/>
                  <w:marBottom w:val="0"/>
                  <w:divBdr>
                    <w:top w:val="none" w:sz="0" w:space="0" w:color="auto"/>
                    <w:left w:val="none" w:sz="0" w:space="0" w:color="auto"/>
                    <w:bottom w:val="none" w:sz="0" w:space="0" w:color="auto"/>
                    <w:right w:val="none" w:sz="0" w:space="0" w:color="auto"/>
                  </w:divBdr>
                  <w:divsChild>
                    <w:div w:id="1745059369">
                      <w:marLeft w:val="0"/>
                      <w:marRight w:val="0"/>
                      <w:marTop w:val="0"/>
                      <w:marBottom w:val="0"/>
                      <w:divBdr>
                        <w:top w:val="none" w:sz="0" w:space="0" w:color="auto"/>
                        <w:left w:val="none" w:sz="0" w:space="0" w:color="auto"/>
                        <w:bottom w:val="none" w:sz="0" w:space="0" w:color="auto"/>
                        <w:right w:val="none" w:sz="0" w:space="0" w:color="auto"/>
                      </w:divBdr>
                      <w:divsChild>
                        <w:div w:id="1799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g-sport.de/ihr-sportversicherungsbuero/lsbn/?acs_userid=lsb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 Post DHL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Hinrichs, J., Z 14A1, BN</dc:creator>
  <cp:lastModifiedBy>Volker Müller</cp:lastModifiedBy>
  <cp:revision>2</cp:revision>
  <dcterms:created xsi:type="dcterms:W3CDTF">2021-04-01T14:58:00Z</dcterms:created>
  <dcterms:modified xsi:type="dcterms:W3CDTF">2021-04-01T14:58:00Z</dcterms:modified>
</cp:coreProperties>
</file>